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714" w:rsidRDefault="00B92714" w:rsidP="00B927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</w:t>
      </w:r>
      <w:r w:rsidR="007B41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P22.021.6.2026</w:t>
      </w:r>
    </w:p>
    <w:p w:rsidR="00B92714" w:rsidRDefault="00B92714" w:rsidP="00B927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DYREKTORA PRZEDSZKOLA NR 22 W RYBNIKU</w:t>
      </w:r>
    </w:p>
    <w:p w:rsidR="00B92714" w:rsidRDefault="00B92714" w:rsidP="00B927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11.03.2026r</w:t>
      </w:r>
    </w:p>
    <w:p w:rsidR="00B92714" w:rsidRDefault="00B92714" w:rsidP="00B927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2714" w:rsidRDefault="00B92714" w:rsidP="002A4B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sprawie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ustalenia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kryteriów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branych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="002A4B6C">
        <w:rPr>
          <w:rFonts w:ascii="Times New Roman" w:hAnsi="Times New Roman"/>
          <w:sz w:val="24"/>
          <w:szCs w:val="24"/>
        </w:rPr>
        <w:t>uwagę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przy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podejmowaniu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decyzji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dotyczących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zwolnień</w:t>
      </w:r>
      <w:proofErr w:type="spellEnd"/>
      <w:r w:rsidR="00510F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A4B6C">
        <w:rPr>
          <w:rFonts w:ascii="Times New Roman" w:hAnsi="Times New Roman"/>
          <w:sz w:val="24"/>
          <w:szCs w:val="24"/>
        </w:rPr>
        <w:t>zmiany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warunków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pracy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oraz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ograniczenia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zatrudnienia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pracowników</w:t>
      </w:r>
      <w:proofErr w:type="spellEnd"/>
      <w:r w:rsidR="002A4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4B6C">
        <w:rPr>
          <w:rFonts w:ascii="Times New Roman" w:hAnsi="Times New Roman"/>
          <w:sz w:val="24"/>
          <w:szCs w:val="24"/>
        </w:rPr>
        <w:t>pedagogicznych</w:t>
      </w:r>
      <w:proofErr w:type="spellEnd"/>
    </w:p>
    <w:p w:rsidR="00EB56C7" w:rsidRDefault="00EB56C7" w:rsidP="002A4B6C">
      <w:pPr>
        <w:jc w:val="center"/>
        <w:rPr>
          <w:rFonts w:ascii="Times New Roman" w:hAnsi="Times New Roman"/>
          <w:sz w:val="24"/>
          <w:szCs w:val="24"/>
        </w:rPr>
      </w:pPr>
    </w:p>
    <w:p w:rsidR="00EB56C7" w:rsidRDefault="00EB56C7" w:rsidP="00EB56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podstawie</w:t>
      </w:r>
      <w:proofErr w:type="spellEnd"/>
      <w:r>
        <w:rPr>
          <w:rFonts w:ascii="Times New Roman" w:hAnsi="Times New Roman"/>
          <w:sz w:val="24"/>
          <w:szCs w:val="24"/>
        </w:rPr>
        <w:t xml:space="preserve"> art.68 ust.5 pkt 1 </w:t>
      </w:r>
      <w:proofErr w:type="spellStart"/>
      <w:r>
        <w:rPr>
          <w:rFonts w:ascii="Times New Roman" w:hAnsi="Times New Roman"/>
          <w:sz w:val="24"/>
          <w:szCs w:val="24"/>
        </w:rPr>
        <w:t>ustawy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Prawo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Oświatowe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 2023, poz.900, ze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.)</w:t>
      </w:r>
      <w:r w:rsidR="00E94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62">
        <w:rPr>
          <w:rFonts w:ascii="Times New Roman" w:hAnsi="Times New Roman"/>
          <w:sz w:val="24"/>
          <w:szCs w:val="24"/>
        </w:rPr>
        <w:t>oraz</w:t>
      </w:r>
      <w:proofErr w:type="spellEnd"/>
      <w:r w:rsidR="00E94B62">
        <w:rPr>
          <w:rFonts w:ascii="Times New Roman" w:hAnsi="Times New Roman"/>
          <w:sz w:val="24"/>
          <w:szCs w:val="24"/>
        </w:rPr>
        <w:t xml:space="preserve"> art</w:t>
      </w:r>
      <w:r w:rsidR="003216A7">
        <w:rPr>
          <w:rFonts w:ascii="Times New Roman" w:hAnsi="Times New Roman"/>
          <w:sz w:val="24"/>
          <w:szCs w:val="24"/>
        </w:rPr>
        <w:t xml:space="preserve">.20 </w:t>
      </w:r>
      <w:proofErr w:type="spellStart"/>
      <w:r w:rsidR="003216A7">
        <w:rPr>
          <w:rFonts w:ascii="Times New Roman" w:hAnsi="Times New Roman"/>
          <w:sz w:val="24"/>
          <w:szCs w:val="24"/>
        </w:rPr>
        <w:t>ust</w:t>
      </w:r>
      <w:proofErr w:type="spellEnd"/>
      <w:r w:rsidR="003216A7">
        <w:rPr>
          <w:rFonts w:ascii="Times New Roman" w:hAnsi="Times New Roman"/>
          <w:sz w:val="24"/>
          <w:szCs w:val="24"/>
        </w:rPr>
        <w:t xml:space="preserve"> 1 Karta </w:t>
      </w:r>
      <w:proofErr w:type="spellStart"/>
      <w:r w:rsidR="003216A7">
        <w:rPr>
          <w:rFonts w:ascii="Times New Roman" w:hAnsi="Times New Roman"/>
          <w:sz w:val="24"/>
          <w:szCs w:val="24"/>
        </w:rPr>
        <w:t>Nauczyciela</w:t>
      </w:r>
      <w:proofErr w:type="spellEnd"/>
      <w:r w:rsidR="003216A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3216A7">
        <w:rPr>
          <w:rFonts w:ascii="Times New Roman" w:hAnsi="Times New Roman"/>
          <w:sz w:val="24"/>
          <w:szCs w:val="24"/>
        </w:rPr>
        <w:t>ustawa</w:t>
      </w:r>
      <w:proofErr w:type="spellEnd"/>
      <w:r w:rsidR="003216A7">
        <w:rPr>
          <w:rFonts w:ascii="Times New Roman" w:hAnsi="Times New Roman"/>
          <w:sz w:val="24"/>
          <w:szCs w:val="24"/>
        </w:rPr>
        <w:t xml:space="preserve"> z 26.01.1982 z </w:t>
      </w:r>
      <w:proofErr w:type="spellStart"/>
      <w:r w:rsidR="003216A7">
        <w:rPr>
          <w:rFonts w:ascii="Times New Roman" w:hAnsi="Times New Roman"/>
          <w:sz w:val="24"/>
          <w:szCs w:val="24"/>
        </w:rPr>
        <w:t>późn</w:t>
      </w:r>
      <w:proofErr w:type="spellEnd"/>
      <w:r w:rsidR="003216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30D8D">
        <w:rPr>
          <w:rFonts w:ascii="Times New Roman" w:hAnsi="Times New Roman"/>
          <w:sz w:val="24"/>
          <w:szCs w:val="24"/>
        </w:rPr>
        <w:t>z</w:t>
      </w:r>
      <w:r w:rsidR="003216A7">
        <w:rPr>
          <w:rFonts w:ascii="Times New Roman" w:hAnsi="Times New Roman"/>
          <w:sz w:val="24"/>
          <w:szCs w:val="24"/>
        </w:rPr>
        <w:t>m</w:t>
      </w:r>
      <w:proofErr w:type="spellEnd"/>
      <w:r w:rsidR="003216A7">
        <w:rPr>
          <w:rFonts w:ascii="Times New Roman" w:hAnsi="Times New Roman"/>
          <w:sz w:val="24"/>
          <w:szCs w:val="24"/>
        </w:rPr>
        <w:t>)</w:t>
      </w:r>
      <w:r w:rsidR="006A32E4">
        <w:rPr>
          <w:rFonts w:ascii="Times New Roman" w:hAnsi="Times New Roman"/>
          <w:sz w:val="24"/>
          <w:szCs w:val="24"/>
        </w:rPr>
        <w:t>,</w:t>
      </w:r>
    </w:p>
    <w:p w:rsidR="00130D8D" w:rsidRDefault="00130D8D" w:rsidP="00EB56C7">
      <w:pPr>
        <w:rPr>
          <w:rFonts w:ascii="Times New Roman" w:hAnsi="Times New Roman"/>
          <w:sz w:val="24"/>
          <w:szCs w:val="24"/>
        </w:rPr>
      </w:pPr>
    </w:p>
    <w:p w:rsidR="006A32E4" w:rsidRDefault="006A32E4" w:rsidP="00EB56C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zarz</w:t>
      </w:r>
      <w:r w:rsidR="00130D8D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dzam</w:t>
      </w:r>
      <w:proofErr w:type="spellEnd"/>
      <w:r>
        <w:rPr>
          <w:rFonts w:ascii="Times New Roman" w:hAnsi="Times New Roman"/>
          <w:sz w:val="24"/>
          <w:szCs w:val="24"/>
        </w:rPr>
        <w:t xml:space="preserve">, co </w:t>
      </w:r>
      <w:proofErr w:type="spellStart"/>
      <w:r>
        <w:rPr>
          <w:rFonts w:ascii="Times New Roman" w:hAnsi="Times New Roman"/>
          <w:sz w:val="24"/>
          <w:szCs w:val="24"/>
        </w:rPr>
        <w:t>następuje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lang w:val="pl-PL"/>
        </w:rPr>
      </w:pPr>
    </w:p>
    <w:p w:rsidR="00994C0E" w:rsidRDefault="00994C0E" w:rsidP="00994C0E">
      <w:pPr>
        <w:widowControl/>
        <w:autoSpaceDE/>
        <w:autoSpaceDN/>
        <w:spacing w:after="160" w:line="259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510FF5" w:rsidRDefault="00510FF5" w:rsidP="00510FF5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1</w:t>
      </w:r>
    </w:p>
    <w:p w:rsidR="00510FF5" w:rsidRDefault="00510FF5" w:rsidP="00510FF5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510FF5" w:rsidRDefault="00510FF5" w:rsidP="00510FF5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Wprowadzam do stosowania „Kryteria brane pod uwagę przy podejmowaniu decyzji dotyczących zwolnień, zmiany warunków pracy oraz ograniczenia zatrudnienia pracowników</w:t>
      </w:r>
      <w:r w:rsidR="003920F5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pedagogicznych</w:t>
      </w:r>
      <w:r w:rsidR="00B05F01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Przedszkola nr 22 w Rybniku”.</w:t>
      </w:r>
    </w:p>
    <w:p w:rsidR="00B05F01" w:rsidRDefault="00B05F01" w:rsidP="00510FF5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B05F01" w:rsidRPr="00994C0E" w:rsidRDefault="00B05F01" w:rsidP="00B05F01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§ 2</w:t>
      </w:r>
    </w:p>
    <w:p w:rsidR="00B05F01" w:rsidRDefault="00B05F01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Kryteria wymienione w </w:t>
      </w: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1 stanowią załącznik do niniejszego zarządzenia.</w:t>
      </w:r>
    </w:p>
    <w:p w:rsidR="00B05F01" w:rsidRDefault="00B05F01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B05F01" w:rsidRDefault="00B05F01" w:rsidP="00B05F01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3</w:t>
      </w:r>
    </w:p>
    <w:p w:rsidR="0015221F" w:rsidRDefault="0015221F" w:rsidP="00B05F01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15221F" w:rsidRDefault="0015221F" w:rsidP="00E77DA3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Zarządzenie zostanie przeds</w:t>
      </w:r>
      <w:r w:rsidR="00E77DA3">
        <w:rPr>
          <w:rFonts w:ascii="Times New Roman" w:eastAsiaTheme="minorHAnsi" w:hAnsi="Times New Roman" w:cs="Times New Roman"/>
          <w:sz w:val="24"/>
          <w:szCs w:val="24"/>
          <w:lang w:val="pl-PL"/>
        </w:rPr>
        <w:t>tawione wszystkim nauczycielom zatrudnionym w Przedszkolu nr 22 w Rybniku.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</w:p>
    <w:p w:rsidR="00E77DA3" w:rsidRDefault="00E77DA3" w:rsidP="00E77DA3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E77DA3" w:rsidRDefault="00AE757E" w:rsidP="00562D7C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4</w:t>
      </w:r>
    </w:p>
    <w:p w:rsidR="00B05F01" w:rsidRPr="00994C0E" w:rsidRDefault="00B05F01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Zarządzenie wchodzi w życie od dnia 11.03.2026.</w:t>
      </w:r>
    </w:p>
    <w:p w:rsidR="00B05F01" w:rsidRDefault="00B05F01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666B79" w:rsidRDefault="00666B79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666B79" w:rsidRDefault="00666B79" w:rsidP="00B05F01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666B79" w:rsidRDefault="00666B79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Dyrektor Przedszkola nr 22 w Rybniku</w:t>
      </w:r>
    </w:p>
    <w:p w:rsidR="00666B79" w:rsidRDefault="00666B79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Mgr Olga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Wodecka-Oskroba</w:t>
      </w:r>
      <w:proofErr w:type="spellEnd"/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327CC" w:rsidRPr="00994C0E" w:rsidRDefault="003327CC" w:rsidP="00666B79">
      <w:pPr>
        <w:widowControl/>
        <w:autoSpaceDE/>
        <w:autoSpaceDN/>
        <w:spacing w:after="160" w:line="259" w:lineRule="auto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B05F01" w:rsidRPr="00994C0E" w:rsidRDefault="00B05F01" w:rsidP="00510FF5">
      <w:pPr>
        <w:widowControl/>
        <w:autoSpaceDE/>
        <w:autoSpaceDN/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510FF5" w:rsidRPr="00994C0E" w:rsidRDefault="00510FF5" w:rsidP="00994C0E">
      <w:pPr>
        <w:widowControl/>
        <w:autoSpaceDE/>
        <w:autoSpaceDN/>
        <w:spacing w:after="160" w:line="259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B40E00" w:rsidRPr="008130F1" w:rsidRDefault="00B40E00" w:rsidP="00B40E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lastRenderedPageBreak/>
        <w:t xml:space="preserve">Załącznik do </w:t>
      </w:r>
      <w:proofErr w:type="spellStart"/>
      <w:r w:rsidR="008130F1">
        <w:rPr>
          <w:rFonts w:ascii="Times New Roman" w:hAnsi="Times New Roman"/>
          <w:sz w:val="24"/>
          <w:szCs w:val="24"/>
        </w:rPr>
        <w:t>Za</w:t>
      </w:r>
      <w:r w:rsidR="008130F1" w:rsidRPr="008130F1">
        <w:rPr>
          <w:rFonts w:ascii="Times New Roman" w:hAnsi="Times New Roman"/>
          <w:sz w:val="24"/>
          <w:szCs w:val="24"/>
        </w:rPr>
        <w:t>rz</w:t>
      </w:r>
      <w:r w:rsidR="008130F1">
        <w:rPr>
          <w:rFonts w:ascii="Times New Roman" w:hAnsi="Times New Roman"/>
          <w:sz w:val="24"/>
          <w:szCs w:val="24"/>
        </w:rPr>
        <w:t>ą</w:t>
      </w:r>
      <w:r w:rsidR="008130F1" w:rsidRPr="008130F1">
        <w:rPr>
          <w:rFonts w:ascii="Times New Roman" w:hAnsi="Times New Roman"/>
          <w:sz w:val="24"/>
          <w:szCs w:val="24"/>
        </w:rPr>
        <w:t>dzeni</w:t>
      </w:r>
      <w:r w:rsidR="008130F1">
        <w:rPr>
          <w:rFonts w:ascii="Times New Roman" w:hAnsi="Times New Roman"/>
          <w:sz w:val="24"/>
          <w:szCs w:val="24"/>
        </w:rPr>
        <w:t>a</w:t>
      </w:r>
      <w:proofErr w:type="spellEnd"/>
      <w:r w:rsidR="008130F1" w:rsidRPr="008130F1">
        <w:rPr>
          <w:rFonts w:ascii="Times New Roman" w:hAnsi="Times New Roman"/>
          <w:sz w:val="24"/>
          <w:szCs w:val="24"/>
        </w:rPr>
        <w:t xml:space="preserve"> nr </w:t>
      </w:r>
      <w:r w:rsidR="008130F1" w:rsidRPr="008130F1">
        <w:rPr>
          <w:rFonts w:ascii="Times New Roman" w:hAnsi="Times New Roman"/>
          <w:bCs/>
          <w:sz w:val="24"/>
          <w:szCs w:val="24"/>
        </w:rPr>
        <w:t xml:space="preserve"> </w:t>
      </w:r>
      <w:r w:rsidR="008130F1">
        <w:rPr>
          <w:rFonts w:ascii="Times New Roman" w:hAnsi="Times New Roman"/>
          <w:bCs/>
          <w:sz w:val="24"/>
          <w:szCs w:val="24"/>
        </w:rPr>
        <w:t>P</w:t>
      </w:r>
      <w:r w:rsidR="008130F1" w:rsidRPr="008130F1">
        <w:rPr>
          <w:rFonts w:ascii="Times New Roman" w:hAnsi="Times New Roman"/>
          <w:bCs/>
          <w:sz w:val="24"/>
          <w:szCs w:val="24"/>
        </w:rPr>
        <w:t>22.021.6.2026</w:t>
      </w:r>
      <w:r w:rsidR="008130F1">
        <w:rPr>
          <w:rFonts w:ascii="Times New Roman" w:hAnsi="Times New Roman"/>
          <w:bCs/>
          <w:sz w:val="24"/>
          <w:szCs w:val="24"/>
        </w:rPr>
        <w:t xml:space="preserve"> z 11.03.2026 </w:t>
      </w:r>
    </w:p>
    <w:p w:rsidR="00994C0E" w:rsidRPr="00994C0E" w:rsidRDefault="00994C0E" w:rsidP="00B40E00">
      <w:pPr>
        <w:widowControl/>
        <w:autoSpaceDE/>
        <w:autoSpaceDN/>
        <w:spacing w:after="160" w:line="259" w:lineRule="auto"/>
        <w:ind w:left="720"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2045FE" w:rsidRDefault="00994C0E" w:rsidP="008865E1">
      <w:pPr>
        <w:widowControl/>
        <w:autoSpaceDE/>
        <w:autoSpaceDN/>
        <w:spacing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pl-PL"/>
        </w:rPr>
      </w:pPr>
      <w:r w:rsidRPr="002045FE">
        <w:rPr>
          <w:rFonts w:ascii="Times New Roman" w:eastAsiaTheme="minorHAnsi" w:hAnsi="Times New Roman" w:cs="Times New Roman"/>
          <w:b/>
          <w:sz w:val="24"/>
          <w:szCs w:val="24"/>
          <w:lang w:val="pl-PL"/>
        </w:rPr>
        <w:t>Kryteria brane pod uwagę przy podejmowaniu decyzji dotyczących zwolnień i zmiany</w:t>
      </w:r>
      <w:r w:rsidR="002045FE">
        <w:rPr>
          <w:rFonts w:ascii="Times New Roman" w:eastAsiaTheme="minorHAnsi" w:hAnsi="Times New Roman" w:cs="Times New Roman"/>
          <w:b/>
          <w:sz w:val="24"/>
          <w:szCs w:val="24"/>
          <w:lang w:val="pl-PL"/>
        </w:rPr>
        <w:t xml:space="preserve">  </w:t>
      </w:r>
      <w:r w:rsidRPr="002045FE">
        <w:rPr>
          <w:rFonts w:ascii="Times New Roman" w:eastAsiaTheme="minorHAnsi" w:hAnsi="Times New Roman" w:cs="Times New Roman"/>
          <w:b/>
          <w:sz w:val="24"/>
          <w:szCs w:val="24"/>
          <w:lang w:val="pl-PL"/>
        </w:rPr>
        <w:t>warunków pracy pracowników pedagogicznych.</w:t>
      </w:r>
    </w:p>
    <w:p w:rsidR="00994C0E" w:rsidRPr="00994C0E" w:rsidRDefault="00994C0E" w:rsidP="002045FE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§1</w:t>
      </w:r>
    </w:p>
    <w:p w:rsidR="00994C0E" w:rsidRPr="008865E1" w:rsidRDefault="00994C0E" w:rsidP="008865E1">
      <w:pPr>
        <w:pStyle w:val="Akapitzlist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8865E1">
        <w:rPr>
          <w:rFonts w:ascii="Times New Roman" w:eastAsiaTheme="minorHAnsi" w:hAnsi="Times New Roman" w:cs="Times New Roman"/>
          <w:sz w:val="24"/>
          <w:szCs w:val="24"/>
          <w:lang w:val="pl-PL"/>
        </w:rPr>
        <w:t>Celem wprowadzenia kryteriów jest podjęcie optymalnej decyzji w sprawie rozwiązania umowy o pracę lub ograniczenia etatu z przyczyn organizacyjnych, oraz zagwarantowanie wszystkim nauczycielom objętych weryfikacją prawa</w:t>
      </w:r>
      <w:r w:rsidR="001772DC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, </w:t>
      </w:r>
      <w:bookmarkStart w:id="0" w:name="_GoBack"/>
      <w:bookmarkEnd w:id="0"/>
      <w:r w:rsidRPr="008865E1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równego traktowania. </w:t>
      </w:r>
    </w:p>
    <w:p w:rsidR="00994C0E" w:rsidRPr="008865E1" w:rsidRDefault="00994C0E" w:rsidP="008865E1">
      <w:pPr>
        <w:pStyle w:val="Akapitzlist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8865E1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Dyrektor ustala niezbędną kadrę do nauczania w przedszkolu w oparciu o arkusz organizacji pracy przedszkola na dany rok szkolny jak również innych dokumentów obowiązujących w przedszkolu. </w:t>
      </w:r>
    </w:p>
    <w:p w:rsidR="00994C0E" w:rsidRPr="008865E1" w:rsidRDefault="00994C0E" w:rsidP="008865E1">
      <w:pPr>
        <w:pStyle w:val="Akapitzlist"/>
        <w:widowControl/>
        <w:numPr>
          <w:ilvl w:val="0"/>
          <w:numId w:val="45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8865E1">
        <w:rPr>
          <w:rFonts w:ascii="Times New Roman" w:eastAsiaTheme="minorHAnsi" w:hAnsi="Times New Roman" w:cs="Times New Roman"/>
          <w:sz w:val="24"/>
          <w:szCs w:val="24"/>
          <w:lang w:val="pl-PL"/>
        </w:rPr>
        <w:t>Dyrektor przyjmuje rozwiązania zgodne z potrzebami przedszkola, dokładnie analizując sytuację przedszkola.</w:t>
      </w: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F0112">
      <w:pPr>
        <w:widowControl/>
        <w:autoSpaceDE/>
        <w:autoSpaceDN/>
        <w:spacing w:after="160" w:line="259" w:lineRule="auto"/>
        <w:ind w:left="108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§ 2</w:t>
      </w:r>
    </w:p>
    <w:p w:rsidR="00994C0E" w:rsidRPr="00994C0E" w:rsidRDefault="00994C0E" w:rsidP="003C545F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b/>
          <w:sz w:val="24"/>
          <w:szCs w:val="24"/>
          <w:lang w:val="pl-PL"/>
        </w:rPr>
        <w:t>Ustala się następujące kryteria przy podejmowaniu decyzji dotyczących zwolnień i zmiany warunków pracy pracowników pedagogicznych:</w:t>
      </w: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3C545F" w:rsidRDefault="00994C0E" w:rsidP="00582539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3C545F">
        <w:rPr>
          <w:rFonts w:ascii="Times New Roman" w:eastAsiaTheme="minorHAnsi" w:hAnsi="Times New Roman" w:cs="Times New Roman"/>
          <w:sz w:val="24"/>
          <w:szCs w:val="24"/>
          <w:lang w:val="pl-PL"/>
        </w:rPr>
        <w:t>Podstawa nawiązania stosunku pracy – pierwszeństwo w dalszym zatrudnieniu będzie miał nauczyciel, z którym nawiązany jest stosunek pracy na podstawie mianowania, zaś spośród wyselekcjonowanej grupy w pierwszej kolejności do zwolnienia lub ograniczenia etatu z przyczyn organizacyjnych kwalifikowani są:</w:t>
      </w:r>
    </w:p>
    <w:p w:rsidR="00994C0E" w:rsidRPr="00994C0E" w:rsidRDefault="00994C0E" w:rsidP="00582539">
      <w:pPr>
        <w:widowControl/>
        <w:numPr>
          <w:ilvl w:val="0"/>
          <w:numId w:val="44"/>
        </w:numPr>
        <w:autoSpaceDE/>
        <w:autoSpaceDN/>
        <w:spacing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nauczyciele, którzy mają umowę o pracę na czas określony,</w:t>
      </w:r>
    </w:p>
    <w:p w:rsidR="00994C0E" w:rsidRPr="00994C0E" w:rsidRDefault="00994C0E" w:rsidP="00582539">
      <w:pPr>
        <w:widowControl/>
        <w:numPr>
          <w:ilvl w:val="0"/>
          <w:numId w:val="44"/>
        </w:numPr>
        <w:autoSpaceDE/>
        <w:autoSpaceDN/>
        <w:spacing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nauczyciele, którzy mają umowę o pracę na czas nieokreślony.</w:t>
      </w:r>
    </w:p>
    <w:p w:rsidR="00994C0E" w:rsidRPr="00656E1B" w:rsidRDefault="00994C0E" w:rsidP="00656E1B">
      <w:pPr>
        <w:pStyle w:val="Akapitzlist"/>
        <w:widowControl/>
        <w:numPr>
          <w:ilvl w:val="0"/>
          <w:numId w:val="46"/>
        </w:numPr>
        <w:autoSpaceDE/>
        <w:autoSpaceDN/>
        <w:spacing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656E1B">
        <w:rPr>
          <w:rFonts w:ascii="Times New Roman" w:eastAsiaTheme="minorHAnsi" w:hAnsi="Times New Roman" w:cs="Times New Roman"/>
          <w:sz w:val="24"/>
          <w:szCs w:val="24"/>
          <w:lang w:val="pl-PL"/>
        </w:rPr>
        <w:t>Stopień awansu zawodowego (początkujący, mianowany, dyplomowany) – im wyższy stopień awansu zawodowego, tym większej ochronie przed zwolnieniem podlega nauczyciel.</w:t>
      </w:r>
    </w:p>
    <w:p w:rsid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Ochrona pracownika wynikająca z przepisów szczególnych (m.in. ustawa o związkach zawodowych, ochrona macierzyństwa, ustawa o społecznej inspekcji pracy, ochrona przedemerytalna).</w:t>
      </w:r>
    </w:p>
    <w:p w:rsidR="00994C0E" w:rsidRPr="00AB1723" w:rsidRDefault="00994C0E" w:rsidP="00AB1723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AB1723">
        <w:rPr>
          <w:rFonts w:ascii="Times New Roman" w:eastAsiaTheme="minorHAnsi" w:hAnsi="Times New Roman" w:cs="Times New Roman"/>
          <w:sz w:val="24"/>
          <w:szCs w:val="24"/>
          <w:lang w:val="pl-PL"/>
        </w:rPr>
        <w:t>Staż pracy w zawodzie nauczyciela</w:t>
      </w:r>
      <w:r w:rsidR="00EA0DC8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w przedszkolu.</w:t>
      </w:r>
    </w:p>
    <w:p w:rsid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Kwalifikacje zawodowe (ustalone na podstawie aktualnego rozporządzenia Ministra Edukacji Narodowej w sprawie szczegółowych kwalifikacji wymaganych od nauczycieli).</w:t>
      </w:r>
    </w:p>
    <w:p w:rsidR="00902B55" w:rsidRPr="00994C0E" w:rsidRDefault="00902B55" w:rsidP="00902B55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Ocena pracy rozumiana tu jako jakość pracy, czyli sposób wykonania przez nauczycieli obowiązków oraz skuteczna realizacja zadań stojących przed przedszkolem i tych powinności, które są określone m.in. w ustawie Karta Nauczyciela.</w:t>
      </w:r>
    </w:p>
    <w:p w:rsidR="00994C0E" w:rsidRPr="00DB6E1B" w:rsidRDefault="00994C0E" w:rsidP="00DB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DB6E1B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Inne, dodatkowe kwalifikacje do prowadzenia zajęć w przedszkolu m.in. rewalidacji, zajęć </w:t>
      </w:r>
      <w:r w:rsidR="004B14E4">
        <w:rPr>
          <w:rFonts w:ascii="Times New Roman" w:eastAsiaTheme="minorHAnsi" w:hAnsi="Times New Roman" w:cs="Times New Roman"/>
          <w:sz w:val="24"/>
          <w:szCs w:val="24"/>
          <w:lang w:val="pl-PL"/>
        </w:rPr>
        <w:t>specjalistycznych.</w:t>
      </w:r>
    </w:p>
    <w:p w:rsidR="00994C0E" w:rsidRPr="00FA38EA" w:rsidRDefault="00994C0E" w:rsidP="00FA38EA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Dyspozycyjność  pracy, w tym ilość absencji – długotrwałe, dezorganizujące pracę w przedszkolu nieobecności nauczyciela</w:t>
      </w:r>
      <w:r w:rsidR="000E2F5D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lastRenderedPageBreak/>
        <w:t>Realizacja dodatkowych zadań na rzecz przedszkola</w:t>
      </w:r>
      <w:r w:rsidR="005A49BB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Innowacyjność i programy autorskie.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Doskonalenie warsztatu pracy.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Zaangażowanie w pracy.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Brak zażaleń i skarg rodziców, innych pracowników, dzieci.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Brak uwag, negatywnych notatek służbowych dyrektora przedszkola dotyczących pracy nauczyciela, </w:t>
      </w:r>
      <w:r w:rsidRPr="00FF2266">
        <w:rPr>
          <w:rFonts w:ascii="Times New Roman" w:eastAsiaTheme="minorHAnsi" w:hAnsi="Times New Roman" w:cs="Times New Roman"/>
          <w:sz w:val="24"/>
          <w:szCs w:val="24"/>
          <w:u w:val="single"/>
          <w:lang w:val="pl-PL"/>
        </w:rPr>
        <w:t>w tym prowadzenia dokumentacji</w:t>
      </w: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p w:rsidR="00994C0E" w:rsidRPr="00994C0E" w:rsidRDefault="00994C0E" w:rsidP="00656E1B">
      <w:pPr>
        <w:widowControl/>
        <w:numPr>
          <w:ilvl w:val="0"/>
          <w:numId w:val="4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Czynnik społeczny – zasady współżycia społecznego (np. sytuacja życiowa, rodzinna, posiadane prawo do emerytury – w ostateczności). Dodatkowe źródło utrzymania (np. emerytura, renta rodzinna, prowadzona działalność gospodarcza).</w:t>
      </w: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4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44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>§3</w:t>
      </w:r>
    </w:p>
    <w:p w:rsidR="00994C0E" w:rsidRPr="00994C0E" w:rsidRDefault="00994C0E" w:rsidP="00030A10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Wytypowania nauczyciela do zwolnienia lub ograniczenia etatu z przyczyn organizacyjnych dyrektor dokonuje kolejnymi szczeblami, najpierw wyodrębniając grupę nauczycieli, dla których ze względu na posiadane kwalifikacje i organizację roku szkolnego może brakować godzin dydaktycznych do pełnego zatrudnienia. </w:t>
      </w: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1080"/>
        <w:jc w:val="right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.................................................</w:t>
      </w:r>
      <w:r w:rsidRPr="00994C0E">
        <w:rPr>
          <w:rFonts w:ascii="Times New Roman" w:eastAsiaTheme="minorHAnsi" w:hAnsi="Times New Roman" w:cs="Times New Roman"/>
          <w:sz w:val="24"/>
          <w:szCs w:val="24"/>
          <w:lang w:val="pl-PL"/>
        </w:rPr>
        <w:br/>
        <w:t>(pieczątka i podpis dyrektora)</w:t>
      </w:r>
    </w:p>
    <w:p w:rsidR="00994C0E" w:rsidRPr="00994C0E" w:rsidRDefault="00994C0E" w:rsidP="00994C0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994C0E" w:rsidRPr="00994C0E" w:rsidRDefault="00994C0E" w:rsidP="00994C0E">
      <w:pPr>
        <w:widowControl/>
        <w:autoSpaceDE/>
        <w:autoSpaceDN/>
        <w:spacing w:after="160" w:line="259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color w:val="FF0000"/>
          <w:sz w:val="24"/>
          <w:szCs w:val="28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394F93" w:rsidRDefault="00394F93" w:rsidP="00394F93">
      <w:pPr>
        <w:tabs>
          <w:tab w:val="left" w:pos="851"/>
        </w:tabs>
        <w:spacing w:line="276" w:lineRule="auto"/>
        <w:jc w:val="both"/>
        <w:rPr>
          <w:sz w:val="24"/>
          <w:szCs w:val="28"/>
          <w:u w:val="single"/>
          <w:lang w:val="pl-PL"/>
        </w:rPr>
      </w:pPr>
    </w:p>
    <w:p w:rsidR="00473388" w:rsidRPr="00394F93" w:rsidRDefault="00473388" w:rsidP="00394F93"/>
    <w:sectPr w:rsidR="00473388" w:rsidRPr="00394F93" w:rsidSect="00A9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AF" w:rsidRDefault="006F4CAF" w:rsidP="009A778F">
      <w:r>
        <w:separator/>
      </w:r>
    </w:p>
  </w:endnote>
  <w:endnote w:type="continuationSeparator" w:id="0">
    <w:p w:rsidR="006F4CAF" w:rsidRDefault="006F4CAF" w:rsidP="009A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AF" w:rsidRDefault="006F4CAF" w:rsidP="009A778F">
      <w:r>
        <w:separator/>
      </w:r>
    </w:p>
  </w:footnote>
  <w:footnote w:type="continuationSeparator" w:id="0">
    <w:p w:rsidR="006F4CAF" w:rsidRDefault="006F4CAF" w:rsidP="009A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E7C2BA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22360"/>
    <w:multiLevelType w:val="hybridMultilevel"/>
    <w:tmpl w:val="CB0ADE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01FAC"/>
    <w:multiLevelType w:val="hybridMultilevel"/>
    <w:tmpl w:val="6AB88C92"/>
    <w:lvl w:ilvl="0" w:tplc="5DBE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2619"/>
    <w:multiLevelType w:val="hybridMultilevel"/>
    <w:tmpl w:val="20DE6E4C"/>
    <w:lvl w:ilvl="0" w:tplc="A03CA62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A7F41"/>
    <w:multiLevelType w:val="hybridMultilevel"/>
    <w:tmpl w:val="F4947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4FE8"/>
    <w:multiLevelType w:val="hybridMultilevel"/>
    <w:tmpl w:val="44EA3AEC"/>
    <w:lvl w:ilvl="0" w:tplc="5DBE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65697"/>
    <w:multiLevelType w:val="hybridMultilevel"/>
    <w:tmpl w:val="45DED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2DD6"/>
    <w:multiLevelType w:val="multilevel"/>
    <w:tmpl w:val="698A3D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21D17DE"/>
    <w:multiLevelType w:val="hybridMultilevel"/>
    <w:tmpl w:val="20B04088"/>
    <w:lvl w:ilvl="0" w:tplc="0644D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D30C9"/>
    <w:multiLevelType w:val="hybridMultilevel"/>
    <w:tmpl w:val="28D265DC"/>
    <w:lvl w:ilvl="0" w:tplc="10DAE75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951729"/>
    <w:multiLevelType w:val="hybridMultilevel"/>
    <w:tmpl w:val="F210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22D"/>
    <w:multiLevelType w:val="hybridMultilevel"/>
    <w:tmpl w:val="FCFC1A1C"/>
    <w:lvl w:ilvl="0" w:tplc="8FC05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67DD7"/>
    <w:multiLevelType w:val="hybridMultilevel"/>
    <w:tmpl w:val="A530A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037"/>
    <w:multiLevelType w:val="hybridMultilevel"/>
    <w:tmpl w:val="140A3642"/>
    <w:lvl w:ilvl="0" w:tplc="4B86E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46308"/>
    <w:multiLevelType w:val="hybridMultilevel"/>
    <w:tmpl w:val="68305E36"/>
    <w:lvl w:ilvl="0" w:tplc="2CEA74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73CF"/>
    <w:multiLevelType w:val="hybridMultilevel"/>
    <w:tmpl w:val="20A608C2"/>
    <w:lvl w:ilvl="0" w:tplc="5DBE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25183"/>
    <w:multiLevelType w:val="hybridMultilevel"/>
    <w:tmpl w:val="A616470E"/>
    <w:lvl w:ilvl="0" w:tplc="8FC05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F7C"/>
    <w:multiLevelType w:val="hybridMultilevel"/>
    <w:tmpl w:val="BB0C7576"/>
    <w:lvl w:ilvl="0" w:tplc="4E521C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1172B8"/>
    <w:multiLevelType w:val="hybridMultilevel"/>
    <w:tmpl w:val="1DB038D6"/>
    <w:lvl w:ilvl="0" w:tplc="C5C6B7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51AE9"/>
    <w:multiLevelType w:val="hybridMultilevel"/>
    <w:tmpl w:val="69C66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06C86"/>
    <w:multiLevelType w:val="hybridMultilevel"/>
    <w:tmpl w:val="55FAC884"/>
    <w:lvl w:ilvl="0" w:tplc="9746F0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400686"/>
    <w:multiLevelType w:val="hybridMultilevel"/>
    <w:tmpl w:val="70C000B8"/>
    <w:lvl w:ilvl="0" w:tplc="D750955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6EF"/>
    <w:multiLevelType w:val="hybridMultilevel"/>
    <w:tmpl w:val="CF2C76A0"/>
    <w:lvl w:ilvl="0" w:tplc="8FC05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516A92"/>
    <w:multiLevelType w:val="hybridMultilevel"/>
    <w:tmpl w:val="923A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56501"/>
    <w:multiLevelType w:val="hybridMultilevel"/>
    <w:tmpl w:val="A8008B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2A8"/>
    <w:multiLevelType w:val="hybridMultilevel"/>
    <w:tmpl w:val="1C0A0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255F3"/>
    <w:multiLevelType w:val="hybridMultilevel"/>
    <w:tmpl w:val="C4D25D4C"/>
    <w:lvl w:ilvl="0" w:tplc="B6F6869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CD2C5B"/>
    <w:multiLevelType w:val="hybridMultilevel"/>
    <w:tmpl w:val="2D36E410"/>
    <w:lvl w:ilvl="0" w:tplc="5DBEDB6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2276A"/>
    <w:multiLevelType w:val="hybridMultilevel"/>
    <w:tmpl w:val="959AADE0"/>
    <w:lvl w:ilvl="0" w:tplc="D5DAB5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B0D53"/>
    <w:multiLevelType w:val="multilevel"/>
    <w:tmpl w:val="BD2488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0284DB4"/>
    <w:multiLevelType w:val="hybridMultilevel"/>
    <w:tmpl w:val="FA4E4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00B3"/>
    <w:multiLevelType w:val="hybridMultilevel"/>
    <w:tmpl w:val="C0A87DFA"/>
    <w:lvl w:ilvl="0" w:tplc="8FC05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A6007"/>
    <w:multiLevelType w:val="hybridMultilevel"/>
    <w:tmpl w:val="56880306"/>
    <w:lvl w:ilvl="0" w:tplc="01241D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B48A3"/>
    <w:multiLevelType w:val="hybridMultilevel"/>
    <w:tmpl w:val="20A26C7E"/>
    <w:lvl w:ilvl="0" w:tplc="7E9800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9467E"/>
    <w:multiLevelType w:val="hybridMultilevel"/>
    <w:tmpl w:val="1D8A9B02"/>
    <w:lvl w:ilvl="0" w:tplc="86E8DD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12939B8"/>
    <w:multiLevelType w:val="hybridMultilevel"/>
    <w:tmpl w:val="45125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57266"/>
    <w:multiLevelType w:val="hybridMultilevel"/>
    <w:tmpl w:val="6124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C3FDD"/>
    <w:multiLevelType w:val="hybridMultilevel"/>
    <w:tmpl w:val="9BC6A494"/>
    <w:lvl w:ilvl="0" w:tplc="5DBE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152CF"/>
    <w:multiLevelType w:val="hybridMultilevel"/>
    <w:tmpl w:val="B6EC0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7015"/>
    <w:multiLevelType w:val="hybridMultilevel"/>
    <w:tmpl w:val="AD2623C2"/>
    <w:lvl w:ilvl="0" w:tplc="D942480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26096D"/>
    <w:multiLevelType w:val="hybridMultilevel"/>
    <w:tmpl w:val="3B0C9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0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9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"/>
  </w:num>
  <w:num w:numId="16">
    <w:abstractNumId w:val="3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6"/>
  </w:num>
  <w:num w:numId="22">
    <w:abstractNumId w:val="27"/>
  </w:num>
  <w:num w:numId="23">
    <w:abstractNumId w:val="31"/>
  </w:num>
  <w:num w:numId="24">
    <w:abstractNumId w:val="5"/>
  </w:num>
  <w:num w:numId="25">
    <w:abstractNumId w:val="21"/>
  </w:num>
  <w:num w:numId="26">
    <w:abstractNumId w:val="37"/>
  </w:num>
  <w:num w:numId="27">
    <w:abstractNumId w:val="15"/>
  </w:num>
  <w:num w:numId="28">
    <w:abstractNumId w:val="2"/>
  </w:num>
  <w:num w:numId="29">
    <w:abstractNumId w:val="1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7"/>
  </w:num>
  <w:num w:numId="44">
    <w:abstractNumId w:val="34"/>
  </w:num>
  <w:num w:numId="45">
    <w:abstractNumId w:val="19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2B"/>
    <w:rsid w:val="00010829"/>
    <w:rsid w:val="000140EF"/>
    <w:rsid w:val="000147D4"/>
    <w:rsid w:val="000170E3"/>
    <w:rsid w:val="00026E1F"/>
    <w:rsid w:val="00030A10"/>
    <w:rsid w:val="000319B4"/>
    <w:rsid w:val="00033AF4"/>
    <w:rsid w:val="00051B39"/>
    <w:rsid w:val="00057F57"/>
    <w:rsid w:val="00061FC0"/>
    <w:rsid w:val="00062EB2"/>
    <w:rsid w:val="000640AB"/>
    <w:rsid w:val="00065E9C"/>
    <w:rsid w:val="000708F6"/>
    <w:rsid w:val="00071D62"/>
    <w:rsid w:val="0007401B"/>
    <w:rsid w:val="00086826"/>
    <w:rsid w:val="000A6113"/>
    <w:rsid w:val="000B13F7"/>
    <w:rsid w:val="000D15EA"/>
    <w:rsid w:val="000D4A29"/>
    <w:rsid w:val="000D6571"/>
    <w:rsid w:val="000E2F5D"/>
    <w:rsid w:val="0010316B"/>
    <w:rsid w:val="00104E4B"/>
    <w:rsid w:val="001129EB"/>
    <w:rsid w:val="0011669E"/>
    <w:rsid w:val="00123A76"/>
    <w:rsid w:val="00130D8D"/>
    <w:rsid w:val="0014300D"/>
    <w:rsid w:val="0015221F"/>
    <w:rsid w:val="00155B00"/>
    <w:rsid w:val="0017158E"/>
    <w:rsid w:val="00174722"/>
    <w:rsid w:val="001772D8"/>
    <w:rsid w:val="001772DC"/>
    <w:rsid w:val="00185C7B"/>
    <w:rsid w:val="0019428E"/>
    <w:rsid w:val="0019541C"/>
    <w:rsid w:val="001978D3"/>
    <w:rsid w:val="001A4BB0"/>
    <w:rsid w:val="001A6F94"/>
    <w:rsid w:val="001B2816"/>
    <w:rsid w:val="001B4055"/>
    <w:rsid w:val="001B5BC7"/>
    <w:rsid w:val="001B7018"/>
    <w:rsid w:val="001C0BE8"/>
    <w:rsid w:val="001C439C"/>
    <w:rsid w:val="001D6F0D"/>
    <w:rsid w:val="001E2A4E"/>
    <w:rsid w:val="001E2CF9"/>
    <w:rsid w:val="001E699C"/>
    <w:rsid w:val="001F394C"/>
    <w:rsid w:val="001F45FB"/>
    <w:rsid w:val="001F5DA9"/>
    <w:rsid w:val="002045FE"/>
    <w:rsid w:val="00205FBC"/>
    <w:rsid w:val="00212764"/>
    <w:rsid w:val="00212B56"/>
    <w:rsid w:val="00235D2B"/>
    <w:rsid w:val="00236645"/>
    <w:rsid w:val="00253997"/>
    <w:rsid w:val="0025529A"/>
    <w:rsid w:val="00256A64"/>
    <w:rsid w:val="00262E3E"/>
    <w:rsid w:val="00264821"/>
    <w:rsid w:val="00264EF5"/>
    <w:rsid w:val="002664CA"/>
    <w:rsid w:val="00276E29"/>
    <w:rsid w:val="00286AAA"/>
    <w:rsid w:val="002A1661"/>
    <w:rsid w:val="002A4689"/>
    <w:rsid w:val="002A4B6C"/>
    <w:rsid w:val="002B3E4C"/>
    <w:rsid w:val="002B4F22"/>
    <w:rsid w:val="002C5903"/>
    <w:rsid w:val="002D6AC1"/>
    <w:rsid w:val="002E3797"/>
    <w:rsid w:val="002E5E43"/>
    <w:rsid w:val="002F7860"/>
    <w:rsid w:val="00300211"/>
    <w:rsid w:val="003074B2"/>
    <w:rsid w:val="0031393F"/>
    <w:rsid w:val="003216A7"/>
    <w:rsid w:val="00321B0A"/>
    <w:rsid w:val="00331A1C"/>
    <w:rsid w:val="003327CC"/>
    <w:rsid w:val="003345A9"/>
    <w:rsid w:val="00335FA7"/>
    <w:rsid w:val="00341542"/>
    <w:rsid w:val="003458B2"/>
    <w:rsid w:val="00345E9E"/>
    <w:rsid w:val="00346624"/>
    <w:rsid w:val="0036398D"/>
    <w:rsid w:val="003662DE"/>
    <w:rsid w:val="00370A0D"/>
    <w:rsid w:val="00382B93"/>
    <w:rsid w:val="0038392C"/>
    <w:rsid w:val="00385806"/>
    <w:rsid w:val="003920F5"/>
    <w:rsid w:val="00394F47"/>
    <w:rsid w:val="00394F93"/>
    <w:rsid w:val="003A4162"/>
    <w:rsid w:val="003B0B0E"/>
    <w:rsid w:val="003B3CE1"/>
    <w:rsid w:val="003B41AC"/>
    <w:rsid w:val="003B6174"/>
    <w:rsid w:val="003B6836"/>
    <w:rsid w:val="003B715D"/>
    <w:rsid w:val="003C1B9E"/>
    <w:rsid w:val="003C545F"/>
    <w:rsid w:val="003D1A04"/>
    <w:rsid w:val="003D276C"/>
    <w:rsid w:val="003D32C0"/>
    <w:rsid w:val="003E0066"/>
    <w:rsid w:val="003E24E4"/>
    <w:rsid w:val="003F5510"/>
    <w:rsid w:val="003F589C"/>
    <w:rsid w:val="00401D30"/>
    <w:rsid w:val="00416E53"/>
    <w:rsid w:val="004217C2"/>
    <w:rsid w:val="0042213A"/>
    <w:rsid w:val="00427990"/>
    <w:rsid w:val="00440EF1"/>
    <w:rsid w:val="00450B3D"/>
    <w:rsid w:val="0045139B"/>
    <w:rsid w:val="0045194B"/>
    <w:rsid w:val="00457F4D"/>
    <w:rsid w:val="00465769"/>
    <w:rsid w:val="004657B1"/>
    <w:rsid w:val="00473388"/>
    <w:rsid w:val="0047653B"/>
    <w:rsid w:val="0048405B"/>
    <w:rsid w:val="00485663"/>
    <w:rsid w:val="00492DEC"/>
    <w:rsid w:val="00493F2E"/>
    <w:rsid w:val="00497C86"/>
    <w:rsid w:val="004A004E"/>
    <w:rsid w:val="004A6459"/>
    <w:rsid w:val="004B0DFB"/>
    <w:rsid w:val="004B14E4"/>
    <w:rsid w:val="004B163A"/>
    <w:rsid w:val="004C6E55"/>
    <w:rsid w:val="004D64C2"/>
    <w:rsid w:val="004E54D8"/>
    <w:rsid w:val="004E70A0"/>
    <w:rsid w:val="004E7268"/>
    <w:rsid w:val="004E7526"/>
    <w:rsid w:val="004F4F28"/>
    <w:rsid w:val="0050484F"/>
    <w:rsid w:val="00504C2B"/>
    <w:rsid w:val="00510E76"/>
    <w:rsid w:val="00510FF5"/>
    <w:rsid w:val="00514ADF"/>
    <w:rsid w:val="00520A21"/>
    <w:rsid w:val="005338C0"/>
    <w:rsid w:val="005356B9"/>
    <w:rsid w:val="00537CBA"/>
    <w:rsid w:val="005435E0"/>
    <w:rsid w:val="0054365C"/>
    <w:rsid w:val="00551078"/>
    <w:rsid w:val="00562D7C"/>
    <w:rsid w:val="005639B8"/>
    <w:rsid w:val="00577DFF"/>
    <w:rsid w:val="00582539"/>
    <w:rsid w:val="00593359"/>
    <w:rsid w:val="00593523"/>
    <w:rsid w:val="005A49BB"/>
    <w:rsid w:val="005A7F6F"/>
    <w:rsid w:val="005C7950"/>
    <w:rsid w:val="005D06FC"/>
    <w:rsid w:val="005E5347"/>
    <w:rsid w:val="005F1B5F"/>
    <w:rsid w:val="005F2DFB"/>
    <w:rsid w:val="005F591D"/>
    <w:rsid w:val="005F782D"/>
    <w:rsid w:val="006058B7"/>
    <w:rsid w:val="006119DC"/>
    <w:rsid w:val="00626FD4"/>
    <w:rsid w:val="006333EB"/>
    <w:rsid w:val="00635A89"/>
    <w:rsid w:val="006505F1"/>
    <w:rsid w:val="0065262A"/>
    <w:rsid w:val="00656E1B"/>
    <w:rsid w:val="00666B79"/>
    <w:rsid w:val="00667390"/>
    <w:rsid w:val="00671C1F"/>
    <w:rsid w:val="006801CE"/>
    <w:rsid w:val="0068056E"/>
    <w:rsid w:val="00690065"/>
    <w:rsid w:val="00690D5A"/>
    <w:rsid w:val="006A21B4"/>
    <w:rsid w:val="006A32E4"/>
    <w:rsid w:val="006A769E"/>
    <w:rsid w:val="006B3BE1"/>
    <w:rsid w:val="006B53B6"/>
    <w:rsid w:val="006E07B5"/>
    <w:rsid w:val="006E3866"/>
    <w:rsid w:val="006F4CAF"/>
    <w:rsid w:val="007057DB"/>
    <w:rsid w:val="00705C33"/>
    <w:rsid w:val="00705FE6"/>
    <w:rsid w:val="00710021"/>
    <w:rsid w:val="00715ABA"/>
    <w:rsid w:val="00737F88"/>
    <w:rsid w:val="00742785"/>
    <w:rsid w:val="00743944"/>
    <w:rsid w:val="007753D0"/>
    <w:rsid w:val="00787520"/>
    <w:rsid w:val="007879AA"/>
    <w:rsid w:val="00793273"/>
    <w:rsid w:val="007B41AC"/>
    <w:rsid w:val="007B480E"/>
    <w:rsid w:val="007B4A11"/>
    <w:rsid w:val="007C0A9E"/>
    <w:rsid w:val="007C4B36"/>
    <w:rsid w:val="007E12DD"/>
    <w:rsid w:val="007E3181"/>
    <w:rsid w:val="007E476D"/>
    <w:rsid w:val="007E65FA"/>
    <w:rsid w:val="007F7F3F"/>
    <w:rsid w:val="00802DFB"/>
    <w:rsid w:val="00810B52"/>
    <w:rsid w:val="008122E8"/>
    <w:rsid w:val="008130F1"/>
    <w:rsid w:val="0082050C"/>
    <w:rsid w:val="00835B95"/>
    <w:rsid w:val="00835DC3"/>
    <w:rsid w:val="008368FD"/>
    <w:rsid w:val="0083798E"/>
    <w:rsid w:val="008411BE"/>
    <w:rsid w:val="00843591"/>
    <w:rsid w:val="00845097"/>
    <w:rsid w:val="008455AC"/>
    <w:rsid w:val="00882ECF"/>
    <w:rsid w:val="00884922"/>
    <w:rsid w:val="00884F2D"/>
    <w:rsid w:val="00885168"/>
    <w:rsid w:val="008865E1"/>
    <w:rsid w:val="00890F1D"/>
    <w:rsid w:val="0089695C"/>
    <w:rsid w:val="008973A5"/>
    <w:rsid w:val="008A2695"/>
    <w:rsid w:val="008A334F"/>
    <w:rsid w:val="008A5867"/>
    <w:rsid w:val="008B0EF7"/>
    <w:rsid w:val="008B1B6E"/>
    <w:rsid w:val="008B7ED8"/>
    <w:rsid w:val="008C01CD"/>
    <w:rsid w:val="008C0C27"/>
    <w:rsid w:val="008C3073"/>
    <w:rsid w:val="008D0287"/>
    <w:rsid w:val="008D2653"/>
    <w:rsid w:val="008D5D20"/>
    <w:rsid w:val="008D6D99"/>
    <w:rsid w:val="008E0896"/>
    <w:rsid w:val="008E4ECB"/>
    <w:rsid w:val="008F16BF"/>
    <w:rsid w:val="008F6EFD"/>
    <w:rsid w:val="00902B55"/>
    <w:rsid w:val="009115BF"/>
    <w:rsid w:val="00915D56"/>
    <w:rsid w:val="0092180E"/>
    <w:rsid w:val="0092299A"/>
    <w:rsid w:val="00925931"/>
    <w:rsid w:val="0093610E"/>
    <w:rsid w:val="00941629"/>
    <w:rsid w:val="0094340C"/>
    <w:rsid w:val="009550CF"/>
    <w:rsid w:val="0095658A"/>
    <w:rsid w:val="00957A44"/>
    <w:rsid w:val="0096702F"/>
    <w:rsid w:val="00967AB2"/>
    <w:rsid w:val="00971A41"/>
    <w:rsid w:val="00971F6B"/>
    <w:rsid w:val="00985069"/>
    <w:rsid w:val="00994C0E"/>
    <w:rsid w:val="009A1810"/>
    <w:rsid w:val="009A778F"/>
    <w:rsid w:val="009C1221"/>
    <w:rsid w:val="009C146F"/>
    <w:rsid w:val="009C3090"/>
    <w:rsid w:val="009C6AFE"/>
    <w:rsid w:val="009E3FEE"/>
    <w:rsid w:val="009E6328"/>
    <w:rsid w:val="009E64BE"/>
    <w:rsid w:val="009F0112"/>
    <w:rsid w:val="00A0093B"/>
    <w:rsid w:val="00A36584"/>
    <w:rsid w:val="00A441FE"/>
    <w:rsid w:val="00A4553B"/>
    <w:rsid w:val="00A52062"/>
    <w:rsid w:val="00A65164"/>
    <w:rsid w:val="00A74A40"/>
    <w:rsid w:val="00A77A2E"/>
    <w:rsid w:val="00A841AC"/>
    <w:rsid w:val="00A94A9C"/>
    <w:rsid w:val="00A95DEA"/>
    <w:rsid w:val="00AA10E6"/>
    <w:rsid w:val="00AB1495"/>
    <w:rsid w:val="00AB1723"/>
    <w:rsid w:val="00AC5245"/>
    <w:rsid w:val="00AC59CA"/>
    <w:rsid w:val="00AC7611"/>
    <w:rsid w:val="00AD53A1"/>
    <w:rsid w:val="00AD55D7"/>
    <w:rsid w:val="00AE757E"/>
    <w:rsid w:val="00AF7E8C"/>
    <w:rsid w:val="00B0181E"/>
    <w:rsid w:val="00B04A2E"/>
    <w:rsid w:val="00B05F01"/>
    <w:rsid w:val="00B16396"/>
    <w:rsid w:val="00B26BAE"/>
    <w:rsid w:val="00B406F9"/>
    <w:rsid w:val="00B40E00"/>
    <w:rsid w:val="00B41F6D"/>
    <w:rsid w:val="00B52209"/>
    <w:rsid w:val="00B541F3"/>
    <w:rsid w:val="00B70874"/>
    <w:rsid w:val="00B71B53"/>
    <w:rsid w:val="00B76FD4"/>
    <w:rsid w:val="00B82317"/>
    <w:rsid w:val="00B83225"/>
    <w:rsid w:val="00B90EEF"/>
    <w:rsid w:val="00B92714"/>
    <w:rsid w:val="00B9277F"/>
    <w:rsid w:val="00BA475C"/>
    <w:rsid w:val="00BB55E1"/>
    <w:rsid w:val="00BB5DFE"/>
    <w:rsid w:val="00BD6538"/>
    <w:rsid w:val="00BE2B47"/>
    <w:rsid w:val="00BF6890"/>
    <w:rsid w:val="00C21FD7"/>
    <w:rsid w:val="00C31B5A"/>
    <w:rsid w:val="00C442BD"/>
    <w:rsid w:val="00C55A24"/>
    <w:rsid w:val="00C72007"/>
    <w:rsid w:val="00C82700"/>
    <w:rsid w:val="00C85010"/>
    <w:rsid w:val="00C97321"/>
    <w:rsid w:val="00CA376C"/>
    <w:rsid w:val="00CA3EE6"/>
    <w:rsid w:val="00CB591F"/>
    <w:rsid w:val="00CD32DF"/>
    <w:rsid w:val="00CD547A"/>
    <w:rsid w:val="00CF0C04"/>
    <w:rsid w:val="00CF5EC1"/>
    <w:rsid w:val="00D03956"/>
    <w:rsid w:val="00D102BC"/>
    <w:rsid w:val="00D10FF6"/>
    <w:rsid w:val="00D126D1"/>
    <w:rsid w:val="00D1682F"/>
    <w:rsid w:val="00D30800"/>
    <w:rsid w:val="00D32F85"/>
    <w:rsid w:val="00D44CED"/>
    <w:rsid w:val="00D50E74"/>
    <w:rsid w:val="00D5205D"/>
    <w:rsid w:val="00D53B50"/>
    <w:rsid w:val="00D732A1"/>
    <w:rsid w:val="00D7531C"/>
    <w:rsid w:val="00D84E95"/>
    <w:rsid w:val="00D97A62"/>
    <w:rsid w:val="00DB3B46"/>
    <w:rsid w:val="00DB6E1B"/>
    <w:rsid w:val="00DB78F7"/>
    <w:rsid w:val="00DC2E7B"/>
    <w:rsid w:val="00DD4083"/>
    <w:rsid w:val="00DD473A"/>
    <w:rsid w:val="00DE0D42"/>
    <w:rsid w:val="00DE186F"/>
    <w:rsid w:val="00DE62CA"/>
    <w:rsid w:val="00DE7DFC"/>
    <w:rsid w:val="00E01D30"/>
    <w:rsid w:val="00E06370"/>
    <w:rsid w:val="00E1005B"/>
    <w:rsid w:val="00E128AB"/>
    <w:rsid w:val="00E12EFA"/>
    <w:rsid w:val="00E26488"/>
    <w:rsid w:val="00E34CDA"/>
    <w:rsid w:val="00E35DEF"/>
    <w:rsid w:val="00E41C05"/>
    <w:rsid w:val="00E425B5"/>
    <w:rsid w:val="00E43DAF"/>
    <w:rsid w:val="00E531D4"/>
    <w:rsid w:val="00E62E65"/>
    <w:rsid w:val="00E67B9C"/>
    <w:rsid w:val="00E73A4C"/>
    <w:rsid w:val="00E74F9D"/>
    <w:rsid w:val="00E7658B"/>
    <w:rsid w:val="00E7759C"/>
    <w:rsid w:val="00E77DA3"/>
    <w:rsid w:val="00E93009"/>
    <w:rsid w:val="00E94B62"/>
    <w:rsid w:val="00EA0DC8"/>
    <w:rsid w:val="00EA59BD"/>
    <w:rsid w:val="00EA60D5"/>
    <w:rsid w:val="00EA6BA2"/>
    <w:rsid w:val="00EB1270"/>
    <w:rsid w:val="00EB56C7"/>
    <w:rsid w:val="00EB687C"/>
    <w:rsid w:val="00EB760A"/>
    <w:rsid w:val="00EC15B8"/>
    <w:rsid w:val="00ED03A3"/>
    <w:rsid w:val="00ED0851"/>
    <w:rsid w:val="00ED0BB1"/>
    <w:rsid w:val="00EE0683"/>
    <w:rsid w:val="00EE6C8A"/>
    <w:rsid w:val="00EF1583"/>
    <w:rsid w:val="00EF21AE"/>
    <w:rsid w:val="00EF582B"/>
    <w:rsid w:val="00EF73CE"/>
    <w:rsid w:val="00F15574"/>
    <w:rsid w:val="00F2065A"/>
    <w:rsid w:val="00F251CB"/>
    <w:rsid w:val="00F32213"/>
    <w:rsid w:val="00F43B3B"/>
    <w:rsid w:val="00F50897"/>
    <w:rsid w:val="00F5299E"/>
    <w:rsid w:val="00F62069"/>
    <w:rsid w:val="00F6382C"/>
    <w:rsid w:val="00F6679C"/>
    <w:rsid w:val="00F87269"/>
    <w:rsid w:val="00FA121A"/>
    <w:rsid w:val="00FA38EA"/>
    <w:rsid w:val="00FA47F1"/>
    <w:rsid w:val="00FB0ACB"/>
    <w:rsid w:val="00FB6FCE"/>
    <w:rsid w:val="00FD0A06"/>
    <w:rsid w:val="00FE2A65"/>
    <w:rsid w:val="00FE5AD2"/>
    <w:rsid w:val="00FF2266"/>
    <w:rsid w:val="00FF3779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C8EB"/>
  <w15:chartTrackingRefBased/>
  <w15:docId w15:val="{6E538484-CF6E-4F5D-B0BF-E5494BB4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E3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B3E4C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B3E4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B3E4C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B3E4C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0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778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A778F"/>
  </w:style>
  <w:style w:type="paragraph" w:styleId="Stopka">
    <w:name w:val="footer"/>
    <w:basedOn w:val="Normalny"/>
    <w:link w:val="StopkaZnak"/>
    <w:uiPriority w:val="99"/>
    <w:unhideWhenUsed/>
    <w:rsid w:val="009A778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9A778F"/>
  </w:style>
  <w:style w:type="paragraph" w:styleId="Tekstpodstawowy">
    <w:name w:val="Body Text"/>
    <w:basedOn w:val="Normalny"/>
    <w:link w:val="TekstpodstawowyZnak"/>
    <w:uiPriority w:val="1"/>
    <w:unhideWhenUsed/>
    <w:qFormat/>
    <w:rsid w:val="009E3FE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3FEE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9E3FEE"/>
    <w:pPr>
      <w:spacing w:before="42"/>
      <w:ind w:left="4652"/>
      <w:outlineLvl w:val="1"/>
    </w:pPr>
    <w:rPr>
      <w:b/>
      <w:bCs/>
      <w:sz w:val="24"/>
      <w:szCs w:val="24"/>
    </w:rPr>
  </w:style>
  <w:style w:type="paragraph" w:styleId="NormalnyWeb">
    <w:name w:val="Normal (Web)"/>
    <w:basedOn w:val="Normalny"/>
    <w:rsid w:val="0038392C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qFormat/>
    <w:rsid w:val="0038392C"/>
    <w:rPr>
      <w:b/>
      <w:bCs/>
    </w:rPr>
  </w:style>
  <w:style w:type="paragraph" w:customStyle="1" w:styleId="Standard">
    <w:name w:val="Standard"/>
    <w:rsid w:val="00E531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8D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C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3C1B9E"/>
  </w:style>
  <w:style w:type="paragraph" w:styleId="Tekstdymka">
    <w:name w:val="Balloon Text"/>
    <w:basedOn w:val="Normalny"/>
    <w:link w:val="TekstdymkaZnak"/>
    <w:semiHidden/>
    <w:unhideWhenUsed/>
    <w:rsid w:val="00971F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1F6B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rsid w:val="002B3E4C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B3E4C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B3E4C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2B3E4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A6BA2"/>
    <w:rPr>
      <w:color w:val="0563C1" w:themeColor="hyperlink"/>
      <w:u w:val="single"/>
    </w:rPr>
  </w:style>
  <w:style w:type="table" w:customStyle="1" w:styleId="Tabela-Siatka3">
    <w:name w:val="Tabela - Siatka3"/>
    <w:basedOn w:val="Standardowy"/>
    <w:next w:val="Tabela-Siatka"/>
    <w:rsid w:val="00EA6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3D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Dyrektor</cp:lastModifiedBy>
  <cp:revision>378</cp:revision>
  <cp:lastPrinted>2026-03-11T11:44:00Z</cp:lastPrinted>
  <dcterms:created xsi:type="dcterms:W3CDTF">2023-01-13T07:42:00Z</dcterms:created>
  <dcterms:modified xsi:type="dcterms:W3CDTF">2026-03-12T08:04:00Z</dcterms:modified>
</cp:coreProperties>
</file>